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8" w:rsidRDefault="00A02A78" w:rsidP="00A02A78">
      <w:pPr>
        <w:spacing w:line="240" w:lineRule="auto"/>
        <w:rPr>
          <w:rFonts w:ascii="Times New Roman" w:hAnsi="Times New Roman"/>
        </w:rPr>
      </w:pPr>
    </w:p>
    <w:p w:rsidR="00A02A78" w:rsidRPr="00A02A78" w:rsidRDefault="00A02A78" w:rsidP="00A02A7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2A78">
        <w:rPr>
          <w:rFonts w:ascii="Times New Roman" w:hAnsi="Times New Roman"/>
          <w:b/>
          <w:sz w:val="32"/>
          <w:szCs w:val="32"/>
        </w:rPr>
        <w:t>ÇUKUROVA ÜNİVERSİTESİ</w:t>
      </w:r>
    </w:p>
    <w:p w:rsidR="00A02A78" w:rsidRPr="00A02A78" w:rsidRDefault="00A02A78" w:rsidP="00A02A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A78">
        <w:rPr>
          <w:rFonts w:ascii="Times New Roman" w:hAnsi="Times New Roman"/>
          <w:b/>
          <w:sz w:val="28"/>
          <w:szCs w:val="28"/>
        </w:rPr>
        <w:t>KARAİSALI MESLEK YÜKSEKOKULU</w:t>
      </w:r>
    </w:p>
    <w:p w:rsidR="00A02A78" w:rsidRDefault="00A02A78" w:rsidP="00C716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r w:rsidRPr="00A02A78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2020-2021 Eğitim Öğretim Yılı Güz Yarıyılı Genel Not Ortalamasına Göre Yatay Geçiş Sonuçları</w:t>
      </w:r>
    </w:p>
    <w:p w:rsidR="00C71620" w:rsidRPr="00A02A78" w:rsidRDefault="00C71620" w:rsidP="00C716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</w:p>
    <w:tbl>
      <w:tblPr>
        <w:tblStyle w:val="TabloKlavuzu"/>
        <w:tblW w:w="5215" w:type="pct"/>
        <w:jc w:val="center"/>
        <w:tblLayout w:type="fixed"/>
        <w:tblLook w:val="04A0"/>
      </w:tblPr>
      <w:tblGrid>
        <w:gridCol w:w="557"/>
        <w:gridCol w:w="1863"/>
        <w:gridCol w:w="1089"/>
        <w:gridCol w:w="24"/>
        <w:gridCol w:w="1290"/>
        <w:gridCol w:w="1901"/>
        <w:gridCol w:w="1534"/>
        <w:gridCol w:w="1631"/>
        <w:gridCol w:w="1878"/>
        <w:gridCol w:w="1584"/>
        <w:gridCol w:w="1480"/>
      </w:tblGrid>
      <w:tr w:rsidR="00C71620" w:rsidRPr="00A313F1" w:rsidTr="00B74302">
        <w:trPr>
          <w:jc w:val="center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Ç. Ü. Karaisalı Meslek Yüksekokulu </w:t>
            </w: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 xml:space="preserve">2020-2021 Güz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 xml:space="preserve">arıyılı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not ortalaması ile y</w:t>
            </w: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 xml:space="preserve">atay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eçiş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sonuçları</w:t>
            </w:r>
          </w:p>
        </w:tc>
      </w:tr>
      <w:tr w:rsidR="00C71620" w:rsidRPr="00A313F1" w:rsidTr="00C71620">
        <w:trPr>
          <w:trHeight w:val="680"/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 xml:space="preserve">Yerleştiği Programın </w:t>
            </w:r>
          </w:p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</w:p>
        </w:tc>
        <w:tc>
          <w:tcPr>
            <w:tcW w:w="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Not Ortalaması</w:t>
            </w:r>
          </w:p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(100’lük sistem)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Ortalaması</w:t>
            </w:r>
          </w:p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Taban Puanı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ÖSYS OBP/YGS-2 Yerleştirme Puanı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Kontenjan</w:t>
            </w:r>
          </w:p>
        </w:tc>
      </w:tr>
      <w:tr w:rsidR="00C71620" w:rsidRPr="00A313F1" w:rsidTr="00C71620">
        <w:trPr>
          <w:jc w:val="center"/>
        </w:trPr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Büşra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YILMAZ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77,36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222,03806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164,1668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UYGUN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C71620" w:rsidRPr="00A313F1" w:rsidTr="00C71620">
        <w:trPr>
          <w:jc w:val="center"/>
        </w:trPr>
        <w:tc>
          <w:tcPr>
            <w:tcW w:w="188" w:type="pct"/>
            <w:vAlign w:val="center"/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Bilgisayar Programcılığı</w:t>
            </w:r>
          </w:p>
        </w:tc>
        <w:tc>
          <w:tcPr>
            <w:tcW w:w="375" w:type="pct"/>
            <w:gridSpan w:val="2"/>
            <w:vAlign w:val="center"/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Mehmet Furkan</w:t>
            </w:r>
          </w:p>
        </w:tc>
        <w:tc>
          <w:tcPr>
            <w:tcW w:w="435" w:type="pct"/>
            <w:vAlign w:val="center"/>
          </w:tcPr>
          <w:p w:rsidR="00C71620" w:rsidRPr="00A313F1" w:rsidRDefault="00C71620" w:rsidP="00B74302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AKDENİZ</w:t>
            </w:r>
          </w:p>
        </w:tc>
        <w:tc>
          <w:tcPr>
            <w:tcW w:w="641" w:type="pct"/>
            <w:vAlign w:val="center"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76.90</w:t>
            </w:r>
          </w:p>
        </w:tc>
        <w:tc>
          <w:tcPr>
            <w:tcW w:w="517" w:type="pct"/>
            <w:vAlign w:val="center"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550" w:type="pct"/>
            <w:vAlign w:val="center"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221,85167</w:t>
            </w:r>
          </w:p>
        </w:tc>
        <w:tc>
          <w:tcPr>
            <w:tcW w:w="633" w:type="pct"/>
            <w:vAlign w:val="center"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162,101698</w:t>
            </w:r>
          </w:p>
        </w:tc>
        <w:tc>
          <w:tcPr>
            <w:tcW w:w="534" w:type="pct"/>
            <w:vAlign w:val="center"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UYGUN</w:t>
            </w:r>
          </w:p>
        </w:tc>
        <w:tc>
          <w:tcPr>
            <w:tcW w:w="499" w:type="pct"/>
            <w:vAlign w:val="center"/>
          </w:tcPr>
          <w:p w:rsidR="00C71620" w:rsidRPr="00A313F1" w:rsidRDefault="00C71620" w:rsidP="00B743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A02A78" w:rsidRDefault="00A02A78" w:rsidP="00A02A78">
      <w:pPr>
        <w:spacing w:line="240" w:lineRule="auto"/>
        <w:jc w:val="both"/>
        <w:rPr>
          <w:rFonts w:ascii="Times New Roman" w:hAnsi="Times New Roman"/>
        </w:rPr>
      </w:pPr>
    </w:p>
    <w:sectPr w:rsidR="00A02A78" w:rsidSect="00C716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A78"/>
    <w:rsid w:val="000C2FB4"/>
    <w:rsid w:val="00363F3C"/>
    <w:rsid w:val="004E4E11"/>
    <w:rsid w:val="00A02A78"/>
    <w:rsid w:val="00C71620"/>
    <w:rsid w:val="00FC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78"/>
    <w:rPr>
      <w:rFonts w:ascii="Calibri" w:eastAsia="Calibri" w:hAnsi="Calibri" w:cs="Calibri"/>
    </w:rPr>
  </w:style>
  <w:style w:type="paragraph" w:styleId="Balk2">
    <w:name w:val="heading 2"/>
    <w:basedOn w:val="Normal"/>
    <w:link w:val="Balk2Char"/>
    <w:uiPriority w:val="9"/>
    <w:qFormat/>
    <w:rsid w:val="00A0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A7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A02A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2020-09-24T07:28:00Z</dcterms:created>
  <dcterms:modified xsi:type="dcterms:W3CDTF">2020-09-24T07:41:00Z</dcterms:modified>
</cp:coreProperties>
</file>